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D105C" w14:textId="0CB2A4A6" w:rsidR="00712C2F" w:rsidRPr="00E04410" w:rsidRDefault="00A44AE7" w:rsidP="00E04410">
      <w:pPr>
        <w:spacing w:line="480" w:lineRule="auto"/>
        <w:rPr>
          <w:rFonts w:ascii="Times New Roman" w:hAnsi="Times New Roman" w:cs="Times New Roman"/>
          <w:sz w:val="24"/>
        </w:rPr>
      </w:pPr>
      <w:r w:rsidRPr="00E04410">
        <w:rPr>
          <w:rFonts w:ascii="Times New Roman" w:hAnsi="Times New Roman" w:cs="Times New Roman"/>
          <w:sz w:val="24"/>
        </w:rPr>
        <w:t>Figure 1. Samples of Larch, Pine, and Spruce in the field</w:t>
      </w:r>
    </w:p>
    <w:p w14:paraId="3007BC19" w14:textId="61000576" w:rsidR="00A44AE7" w:rsidRPr="00E04410" w:rsidRDefault="00E04410" w:rsidP="00E04410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0441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16F104D3" wp14:editId="694BB830">
            <wp:simplePos x="0" y="0"/>
            <wp:positionH relativeFrom="page">
              <wp:posOffset>2702831</wp:posOffset>
            </wp:positionH>
            <wp:positionV relativeFrom="paragraph">
              <wp:posOffset>191135</wp:posOffset>
            </wp:positionV>
            <wp:extent cx="4941570" cy="2885440"/>
            <wp:effectExtent l="0" t="0" r="0" b="0"/>
            <wp:wrapSquare wrapText="bothSides"/>
            <wp:docPr id="3" name="Picture 3" descr="A train is on the side of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120_100240507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57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410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A6399B5" wp14:editId="01EC8DE8">
            <wp:simplePos x="0" y="0"/>
            <wp:positionH relativeFrom="margin">
              <wp:posOffset>-817880</wp:posOffset>
            </wp:positionH>
            <wp:positionV relativeFrom="paragraph">
              <wp:posOffset>186055</wp:posOffset>
            </wp:positionV>
            <wp:extent cx="2606675" cy="2886710"/>
            <wp:effectExtent l="0" t="0" r="3175" b="8890"/>
            <wp:wrapSquare wrapText="bothSides"/>
            <wp:docPr id="2" name="Picture 2" descr="A picture containing building, fence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120_100257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9013" w14:textId="2D44F422" w:rsidR="00A44AE7" w:rsidRPr="00E04410" w:rsidRDefault="00A44AE7" w:rsidP="00E04410">
      <w:pPr>
        <w:spacing w:line="480" w:lineRule="auto"/>
        <w:rPr>
          <w:rFonts w:ascii="Times New Roman" w:hAnsi="Times New Roman" w:cs="Times New Roman"/>
          <w:sz w:val="24"/>
        </w:rPr>
      </w:pPr>
    </w:p>
    <w:p w14:paraId="49567DEA" w14:textId="16295161" w:rsidR="00A44AE7" w:rsidRPr="00E04410" w:rsidRDefault="00A44AE7" w:rsidP="00E04410">
      <w:pPr>
        <w:spacing w:line="480" w:lineRule="auto"/>
        <w:rPr>
          <w:rFonts w:ascii="Times New Roman" w:hAnsi="Times New Roman" w:cs="Times New Roman"/>
          <w:sz w:val="24"/>
        </w:rPr>
      </w:pPr>
    </w:p>
    <w:p w14:paraId="4A23A1C5" w14:textId="562DED39" w:rsidR="00A44AE7" w:rsidRPr="00E04410" w:rsidRDefault="00A44AE7" w:rsidP="00E04410">
      <w:pPr>
        <w:spacing w:line="480" w:lineRule="auto"/>
        <w:rPr>
          <w:rFonts w:ascii="Times New Roman" w:hAnsi="Times New Roman" w:cs="Times New Roman"/>
          <w:sz w:val="24"/>
        </w:rPr>
      </w:pPr>
      <w:r w:rsidRPr="00E04410">
        <w:rPr>
          <w:rFonts w:ascii="Times New Roman" w:hAnsi="Times New Roman" w:cs="Times New Roman"/>
          <w:sz w:val="24"/>
        </w:rPr>
        <w:t xml:space="preserve">Samples of Larch, Spruce, and Pine needles were collected once they began </w:t>
      </w:r>
      <w:r w:rsidRPr="00E04410">
        <w:rPr>
          <w:rFonts w:ascii="Times New Roman" w:hAnsi="Times New Roman" w:cs="Times New Roman"/>
          <w:sz w:val="24"/>
        </w:rPr>
        <w:t>senescing</w:t>
      </w:r>
      <w:r w:rsidRPr="00E04410">
        <w:rPr>
          <w:rFonts w:ascii="Times New Roman" w:hAnsi="Times New Roman" w:cs="Times New Roman"/>
          <w:sz w:val="24"/>
        </w:rPr>
        <w:t xml:space="preserve"> on the branch. Approximately 2g of Larch, Spruce, or Pine was placed in an envelope of either Mylar (admits UV radiation) or Teflon (attenuates UV radiation). Sample envelopes were connected to a wooden frame for either 90, 180, or 270 days. Once</w:t>
      </w:r>
      <w:r w:rsidR="00E04410" w:rsidRPr="00E04410">
        <w:rPr>
          <w:rFonts w:ascii="Times New Roman" w:hAnsi="Times New Roman" w:cs="Times New Roman"/>
          <w:sz w:val="24"/>
        </w:rPr>
        <w:t xml:space="preserve"> samples were</w:t>
      </w:r>
      <w:r w:rsidRPr="00E04410">
        <w:rPr>
          <w:rFonts w:ascii="Times New Roman" w:hAnsi="Times New Roman" w:cs="Times New Roman"/>
          <w:sz w:val="24"/>
        </w:rPr>
        <w:t xml:space="preserve"> collected, mass loss trials were performed followed by the ANKOM procedure. </w:t>
      </w:r>
      <w:r w:rsidR="00E04410" w:rsidRPr="00E04410">
        <w:rPr>
          <w:rFonts w:ascii="Times New Roman" w:hAnsi="Times New Roman" w:cs="Times New Roman"/>
          <w:sz w:val="24"/>
        </w:rPr>
        <w:t>ANOVA tests were performed to determine significant differences between tree species and exposure time.</w:t>
      </w:r>
    </w:p>
    <w:sectPr w:rsidR="00A44AE7" w:rsidRPr="00E0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6B"/>
    <w:rsid w:val="0002214A"/>
    <w:rsid w:val="000E6A32"/>
    <w:rsid w:val="00286AC5"/>
    <w:rsid w:val="00343F6B"/>
    <w:rsid w:val="006571C8"/>
    <w:rsid w:val="00712C2F"/>
    <w:rsid w:val="00927C82"/>
    <w:rsid w:val="00A44AE7"/>
    <w:rsid w:val="00A83F2D"/>
    <w:rsid w:val="00E0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5868"/>
  <w15:chartTrackingRefBased/>
  <w15:docId w15:val="{12750933-335E-42E1-A916-A09957E3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Salazar</dc:creator>
  <cp:keywords/>
  <dc:description/>
  <cp:lastModifiedBy>Alex Salazar</cp:lastModifiedBy>
  <cp:revision>1</cp:revision>
  <dcterms:created xsi:type="dcterms:W3CDTF">2018-11-05T04:28:00Z</dcterms:created>
  <dcterms:modified xsi:type="dcterms:W3CDTF">2018-11-05T05:06:00Z</dcterms:modified>
</cp:coreProperties>
</file>